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C70" w:rsidRDefault="00D35C70" w:rsidP="00D35C70">
      <w:pPr>
        <w:rPr>
          <w:rFonts w:ascii="Arial" w:hAnsi="Arial" w:cs="Arial"/>
          <w:b/>
        </w:rPr>
      </w:pPr>
    </w:p>
    <w:p w:rsidR="00D35C70" w:rsidRPr="001D5FE4" w:rsidRDefault="00D35C70" w:rsidP="00D35C70">
      <w:pPr>
        <w:ind w:left="-540"/>
        <w:rPr>
          <w:rFonts w:ascii="Arial" w:hAnsi="Arial" w:cs="Arial"/>
          <w:b/>
          <w:sz w:val="20"/>
          <w:szCs w:val="20"/>
        </w:rPr>
      </w:pPr>
      <w:r w:rsidRPr="001D5FE4">
        <w:rPr>
          <w:rFonts w:ascii="Arial" w:hAnsi="Arial" w:cs="Arial"/>
          <w:b/>
          <w:sz w:val="20"/>
          <w:szCs w:val="20"/>
        </w:rPr>
        <w:t xml:space="preserve">DATE:  </w:t>
      </w:r>
      <w:r>
        <w:rPr>
          <w:rFonts w:ascii="Arial" w:hAnsi="Arial" w:cs="Arial"/>
          <w:b/>
          <w:sz w:val="20"/>
          <w:szCs w:val="20"/>
        </w:rPr>
        <w:t>October 24</w:t>
      </w:r>
      <w:r w:rsidRPr="00AC47ED">
        <w:rPr>
          <w:rFonts w:ascii="Arial" w:hAnsi="Arial" w:cs="Arial"/>
          <w:b/>
          <w:sz w:val="20"/>
          <w:szCs w:val="20"/>
          <w:vertAlign w:val="superscript"/>
        </w:rPr>
        <w:t>th</w:t>
      </w:r>
      <w:r>
        <w:rPr>
          <w:rFonts w:ascii="Arial" w:hAnsi="Arial" w:cs="Arial"/>
          <w:b/>
          <w:sz w:val="20"/>
          <w:szCs w:val="20"/>
        </w:rPr>
        <w:t xml:space="preserve"> to 28</w:t>
      </w:r>
      <w:r w:rsidRPr="00D35C70">
        <w:rPr>
          <w:rFonts w:ascii="Arial" w:hAnsi="Arial" w:cs="Arial"/>
          <w:b/>
          <w:sz w:val="20"/>
          <w:szCs w:val="20"/>
          <w:vertAlign w:val="superscript"/>
        </w:rPr>
        <w:t>th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1D5FE4">
        <w:rPr>
          <w:rFonts w:ascii="Arial" w:hAnsi="Arial" w:cs="Arial"/>
          <w:b/>
          <w:sz w:val="20"/>
          <w:szCs w:val="20"/>
        </w:rPr>
        <w:t xml:space="preserve">                        </w:t>
      </w:r>
      <w:r w:rsidRPr="001D5FE4">
        <w:rPr>
          <w:rFonts w:ascii="Arial" w:hAnsi="Arial" w:cs="Arial"/>
          <w:b/>
          <w:sz w:val="20"/>
          <w:szCs w:val="20"/>
        </w:rPr>
        <w:tab/>
        <w:t xml:space="preserve">WEEK: </w:t>
      </w:r>
      <w:r w:rsidR="00A3270A">
        <w:rPr>
          <w:rFonts w:ascii="Arial" w:hAnsi="Arial" w:cs="Arial"/>
          <w:b/>
          <w:sz w:val="20"/>
          <w:szCs w:val="20"/>
        </w:rPr>
        <w:t>11</w:t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</w:r>
      <w:r w:rsidRPr="001D5FE4">
        <w:rPr>
          <w:rFonts w:ascii="Arial" w:hAnsi="Arial" w:cs="Arial"/>
          <w:b/>
          <w:sz w:val="20"/>
          <w:szCs w:val="20"/>
        </w:rPr>
        <w:tab/>
        <w:t xml:space="preserve">     </w:t>
      </w:r>
      <w:r w:rsidRPr="001D5FE4">
        <w:rPr>
          <w:rFonts w:ascii="Arial" w:hAnsi="Arial" w:cs="Arial"/>
          <w:b/>
          <w:sz w:val="20"/>
          <w:szCs w:val="20"/>
        </w:rPr>
        <w:tab/>
        <w:t>GRADE:</w:t>
      </w:r>
      <w:r>
        <w:rPr>
          <w:rFonts w:ascii="Arial" w:hAnsi="Arial" w:cs="Arial"/>
          <w:b/>
          <w:sz w:val="20"/>
          <w:szCs w:val="20"/>
        </w:rPr>
        <w:t xml:space="preserve"> First</w:t>
      </w:r>
    </w:p>
    <w:p w:rsidR="00D35C70" w:rsidRPr="001D5FE4" w:rsidRDefault="00D35C70" w:rsidP="00D35C70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05"/>
        <w:gridCol w:w="7855"/>
      </w:tblGrid>
      <w:tr w:rsidR="00D35C70" w:rsidRPr="0077166E" w:rsidTr="00180018">
        <w:trPr>
          <w:trHeight w:val="507"/>
        </w:trPr>
        <w:tc>
          <w:tcPr>
            <w:tcW w:w="7805" w:type="dxa"/>
            <w:tcBorders>
              <w:bottom w:val="single" w:sz="4" w:space="0" w:color="auto"/>
            </w:tcBorders>
          </w:tcPr>
          <w:p w:rsidR="00D35C70" w:rsidRPr="00612438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4618990</wp:posOffset>
                      </wp:positionH>
                      <wp:positionV relativeFrom="paragraph">
                        <wp:posOffset>44450</wp:posOffset>
                      </wp:positionV>
                      <wp:extent cx="165100" cy="203200"/>
                      <wp:effectExtent l="6350" t="10795" r="9525" b="508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363.7pt;margin-top:3.5pt;width:13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0"/>
                <w:szCs w:val="10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1969770</wp:posOffset>
                      </wp:positionH>
                      <wp:positionV relativeFrom="paragraph">
                        <wp:posOffset>44450</wp:posOffset>
                      </wp:positionV>
                      <wp:extent cx="165100" cy="203200"/>
                      <wp:effectExtent l="5080" t="10795" r="10795" b="5080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100" cy="203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155.1pt;margin-top:3.5pt;width:13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"/>
                  </w:pict>
                </mc:Fallback>
              </mc:AlternateContent>
            </w:r>
          </w:p>
          <w:p w:rsidR="00D35C70" w:rsidRDefault="00D35C70" w:rsidP="001800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sz w:val="20"/>
                <w:szCs w:val="20"/>
              </w:rPr>
              <w:t>TRANSDISCIPLINARY STUDIES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DisciplinE-</w:t>
            </w: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Specific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STUDIES</w:t>
            </w:r>
          </w:p>
          <w:p w:rsidR="00D35C70" w:rsidRPr="001D5FE4" w:rsidRDefault="00D35C70" w:rsidP="00180018">
            <w:pPr>
              <w:rPr>
                <w:rFonts w:ascii="Arial" w:hAnsi="Arial" w:cs="Arial"/>
                <w:b/>
                <w:caps/>
                <w:sz w:val="10"/>
                <w:szCs w:val="10"/>
              </w:rPr>
            </w:pPr>
          </w:p>
          <w:p w:rsidR="00D35C70" w:rsidRPr="001D5FE4" w:rsidRDefault="00D35C70" w:rsidP="0018001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Transdisciplinary Theme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  <w:r w:rsidRPr="007B42E5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sz w:val="20"/>
                <w:szCs w:val="20"/>
              </w:rPr>
              <w:t>Where We Are in Place and Time</w:t>
            </w:r>
          </w:p>
          <w:p w:rsidR="00D35C70" w:rsidRPr="00612438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7855" w:type="dxa"/>
            <w:tcBorders>
              <w:bottom w:val="single" w:sz="4" w:space="0" w:color="auto"/>
            </w:tcBorders>
          </w:tcPr>
          <w:p w:rsidR="00D35C70" w:rsidRDefault="00D35C70" w:rsidP="0018001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  <w:p w:rsidR="00D35C70" w:rsidRDefault="00D35C70" w:rsidP="00180018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7B42E5">
              <w:rPr>
                <w:rFonts w:ascii="Arial" w:hAnsi="Arial" w:cs="Arial"/>
                <w:b/>
                <w:caps/>
                <w:sz w:val="20"/>
                <w:szCs w:val="20"/>
              </w:rPr>
              <w:t>Subject Area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 English – Oral Language</w:t>
            </w:r>
          </w:p>
          <w:p w:rsidR="00D35C70" w:rsidRPr="007B42E5" w:rsidRDefault="00D35C70" w:rsidP="0018001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35C70" w:rsidRPr="0077166E" w:rsidTr="00180018">
        <w:trPr>
          <w:trHeight w:val="435"/>
        </w:trPr>
        <w:tc>
          <w:tcPr>
            <w:tcW w:w="7805" w:type="dxa"/>
            <w:tcBorders>
              <w:right w:val="nil"/>
            </w:tcBorders>
          </w:tcPr>
          <w:p w:rsidR="00D35C70" w:rsidRPr="00612438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35C70" w:rsidRPr="007B42E5" w:rsidRDefault="00D35C70" w:rsidP="001800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ACHIEVEMENT INDICATORS:</w:t>
            </w:r>
          </w:p>
          <w:p w:rsidR="00D35C70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35C70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35C70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35C70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  <w:p w:rsidR="00D35C70" w:rsidRPr="00612438" w:rsidRDefault="00D35C70" w:rsidP="00180018">
            <w:pPr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7855" w:type="dxa"/>
            <w:tcBorders>
              <w:left w:val="nil"/>
            </w:tcBorders>
          </w:tcPr>
          <w:p w:rsidR="00D35C70" w:rsidRDefault="00D35C70" w:rsidP="00180018">
            <w:pPr>
              <w:rPr>
                <w:rFonts w:ascii="Arial" w:hAnsi="Arial" w:cs="Arial"/>
                <w:b/>
              </w:rPr>
            </w:pPr>
          </w:p>
        </w:tc>
      </w:tr>
    </w:tbl>
    <w:p w:rsidR="00D35C70" w:rsidRPr="001D5FE4" w:rsidRDefault="00D35C70" w:rsidP="00D35C70">
      <w:pPr>
        <w:rPr>
          <w:rFonts w:ascii="Arial" w:hAnsi="Arial" w:cs="Arial"/>
          <w:b/>
          <w:sz w:val="10"/>
          <w:szCs w:val="10"/>
        </w:rPr>
      </w:pPr>
    </w:p>
    <w:p w:rsidR="00D35C70" w:rsidRPr="00D16A30" w:rsidRDefault="00D35C70" w:rsidP="00D35C7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LEARNING EXPERIENCE</w:t>
      </w:r>
    </w:p>
    <w:p w:rsidR="00D35C70" w:rsidRPr="001D5FE4" w:rsidRDefault="00D35C70" w:rsidP="00D35C70">
      <w:pPr>
        <w:rPr>
          <w:rFonts w:ascii="Arial" w:hAnsi="Arial" w:cs="Arial"/>
          <w:sz w:val="10"/>
          <w:szCs w:val="10"/>
        </w:rPr>
      </w:pPr>
    </w:p>
    <w:tbl>
      <w:tblPr>
        <w:tblW w:w="1566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60"/>
        <w:gridCol w:w="900"/>
        <w:gridCol w:w="9360"/>
        <w:gridCol w:w="1530"/>
        <w:gridCol w:w="90"/>
        <w:gridCol w:w="2250"/>
        <w:gridCol w:w="90"/>
      </w:tblGrid>
      <w:tr w:rsidR="00D35C70" w:rsidRPr="0077166E" w:rsidTr="00A3270A">
        <w:trPr>
          <w:trHeight w:val="775"/>
        </w:trPr>
        <w:tc>
          <w:tcPr>
            <w:tcW w:w="1080" w:type="dxa"/>
          </w:tcPr>
          <w:p w:rsidR="00D35C70" w:rsidRDefault="00D35C70" w:rsidP="001800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35C70" w:rsidRPr="00E60E27" w:rsidRDefault="00D35C70" w:rsidP="001800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E27">
              <w:rPr>
                <w:rFonts w:ascii="Arial" w:hAnsi="Arial" w:cs="Arial"/>
                <w:b/>
                <w:sz w:val="16"/>
                <w:szCs w:val="16"/>
              </w:rPr>
              <w:t>Duration Lesson</w:t>
            </w:r>
          </w:p>
        </w:tc>
        <w:tc>
          <w:tcPr>
            <w:tcW w:w="1260" w:type="dxa"/>
            <w:gridSpan w:val="2"/>
          </w:tcPr>
          <w:p w:rsidR="00D35C70" w:rsidRDefault="00D35C70" w:rsidP="001800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35C70" w:rsidRPr="0077166E" w:rsidRDefault="00D35C70" w:rsidP="001800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Achievement Indicators</w:t>
            </w:r>
          </w:p>
          <w:p w:rsidR="00D35C70" w:rsidRPr="00F303CD" w:rsidRDefault="00D35C70" w:rsidP="0018001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60" w:type="dxa"/>
          </w:tcPr>
          <w:p w:rsidR="00D35C70" w:rsidRDefault="00D35C70" w:rsidP="00180018">
            <w:pPr>
              <w:jc w:val="center"/>
              <w:rPr>
                <w:rFonts w:ascii="Arial" w:hAnsi="Arial" w:cs="Arial"/>
                <w:b/>
              </w:rPr>
            </w:pPr>
          </w:p>
          <w:p w:rsidR="00D35C70" w:rsidRPr="0077166E" w:rsidRDefault="00D35C70" w:rsidP="001800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Learning Engagements</w:t>
            </w:r>
            <w:r w:rsidRPr="0077166E">
              <w:rPr>
                <w:rFonts w:ascii="Arial" w:hAnsi="Arial" w:cs="Arial"/>
              </w:rPr>
              <w:t xml:space="preserve"> </w:t>
            </w:r>
          </w:p>
          <w:p w:rsidR="00D35C70" w:rsidRPr="0077166E" w:rsidRDefault="00D35C70" w:rsidP="001800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( Description of activity, W</w:t>
            </w:r>
            <w:r w:rsidRPr="0077166E">
              <w:rPr>
                <w:rFonts w:ascii="Arial" w:hAnsi="Arial" w:cs="Arial"/>
                <w:sz w:val="16"/>
                <w:szCs w:val="16"/>
              </w:rPr>
              <w:t xml:space="preserve">ork to be done, significant questions and instruction given - </w:t>
            </w:r>
            <w:r>
              <w:rPr>
                <w:rFonts w:ascii="Arial" w:hAnsi="Arial" w:cs="Arial"/>
                <w:sz w:val="16"/>
                <w:szCs w:val="16"/>
              </w:rPr>
              <w:t>prompt</w:t>
            </w:r>
            <w:r w:rsidRPr="0077166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620" w:type="dxa"/>
            <w:gridSpan w:val="2"/>
          </w:tcPr>
          <w:p w:rsidR="00D35C70" w:rsidRPr="0077166E" w:rsidRDefault="00D35C70" w:rsidP="00180018">
            <w:pPr>
              <w:jc w:val="center"/>
              <w:rPr>
                <w:rFonts w:ascii="Arial" w:hAnsi="Arial" w:cs="Arial"/>
                <w:b/>
              </w:rPr>
            </w:pPr>
          </w:p>
          <w:p w:rsidR="00D35C70" w:rsidRPr="0077166E" w:rsidRDefault="00D35C70" w:rsidP="00180018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Materials</w:t>
            </w:r>
          </w:p>
        </w:tc>
        <w:tc>
          <w:tcPr>
            <w:tcW w:w="2340" w:type="dxa"/>
            <w:gridSpan w:val="2"/>
          </w:tcPr>
          <w:p w:rsidR="00D35C70" w:rsidRPr="0077166E" w:rsidRDefault="00D35C70" w:rsidP="00180018">
            <w:pPr>
              <w:jc w:val="center"/>
              <w:rPr>
                <w:rFonts w:ascii="Arial" w:hAnsi="Arial" w:cs="Arial"/>
                <w:b/>
              </w:rPr>
            </w:pPr>
            <w:r w:rsidRPr="0077166E">
              <w:rPr>
                <w:rFonts w:ascii="Arial" w:hAnsi="Arial" w:cs="Arial"/>
                <w:b/>
              </w:rPr>
              <w:t>Comments</w:t>
            </w:r>
          </w:p>
          <w:p w:rsidR="00D35C70" w:rsidRPr="00E60E27" w:rsidRDefault="00D35C70" w:rsidP="0018001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(Differentiation, homework,</w:t>
            </w:r>
          </w:p>
          <w:p w:rsidR="00D35C70" w:rsidRPr="0077166E" w:rsidRDefault="00D35C70" w:rsidP="0018001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0E27">
              <w:rPr>
                <w:rFonts w:ascii="Arial" w:hAnsi="Arial" w:cs="Arial"/>
                <w:sz w:val="16"/>
                <w:szCs w:val="16"/>
              </w:rPr>
              <w:t>visitors, fieldtrips)</w:t>
            </w:r>
          </w:p>
        </w:tc>
      </w:tr>
      <w:tr w:rsidR="00A3270A" w:rsidRPr="001F3D16" w:rsidTr="00A3270A">
        <w:trPr>
          <w:gridAfter w:val="1"/>
          <w:wAfter w:w="90" w:type="dxa"/>
          <w:trHeight w:val="4517"/>
        </w:trPr>
        <w:tc>
          <w:tcPr>
            <w:tcW w:w="1440" w:type="dxa"/>
            <w:gridSpan w:val="2"/>
          </w:tcPr>
          <w:p w:rsidR="00A3270A" w:rsidRPr="00A63E64" w:rsidRDefault="00A3270A" w:rsidP="00B35AA6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A63E64">
              <w:rPr>
                <w:rFonts w:ascii="Century Gothic" w:hAnsi="Century Gothic" w:cs="Arial"/>
                <w:sz w:val="18"/>
                <w:szCs w:val="18"/>
              </w:rPr>
              <w:t>20 minutes every day</w:t>
            </w:r>
          </w:p>
          <w:p w:rsidR="00A3270A" w:rsidRPr="00DD2BCE" w:rsidRDefault="00A3270A" w:rsidP="00B35AA6">
            <w:pPr>
              <w:rPr>
                <w:rFonts w:ascii="Arial" w:hAnsi="Arial" w:cs="Arial"/>
                <w:sz w:val="18"/>
                <w:szCs w:val="18"/>
              </w:rPr>
            </w:pPr>
          </w:p>
          <w:p w:rsidR="00A3270A" w:rsidRPr="00DD2BCE" w:rsidRDefault="00A3270A" w:rsidP="00B35AA6">
            <w:pPr>
              <w:rPr>
                <w:rFonts w:ascii="Arial" w:hAnsi="Arial" w:cs="Arial"/>
                <w:sz w:val="18"/>
                <w:szCs w:val="18"/>
              </w:rPr>
            </w:pPr>
          </w:p>
          <w:p w:rsidR="00A3270A" w:rsidRPr="00DD2BCE" w:rsidRDefault="00A3270A" w:rsidP="00B35AA6">
            <w:pPr>
              <w:rPr>
                <w:rFonts w:ascii="Arial" w:hAnsi="Arial" w:cs="Arial"/>
                <w:sz w:val="18"/>
                <w:szCs w:val="18"/>
              </w:rPr>
            </w:pPr>
          </w:p>
          <w:p w:rsidR="00A3270A" w:rsidRPr="00DD2BCE" w:rsidRDefault="00A3270A" w:rsidP="00B35AA6">
            <w:pPr>
              <w:rPr>
                <w:rFonts w:ascii="Arial" w:hAnsi="Arial" w:cs="Arial"/>
                <w:sz w:val="18"/>
                <w:szCs w:val="18"/>
              </w:rPr>
            </w:pPr>
          </w:p>
          <w:p w:rsidR="00A3270A" w:rsidRPr="00DD2BCE" w:rsidRDefault="00A3270A" w:rsidP="00B35AA6">
            <w:pPr>
              <w:rPr>
                <w:rFonts w:ascii="Arial" w:hAnsi="Arial" w:cs="Arial"/>
                <w:sz w:val="18"/>
                <w:szCs w:val="18"/>
              </w:rPr>
            </w:pPr>
          </w:p>
          <w:p w:rsidR="00A3270A" w:rsidRPr="00DD2BCE" w:rsidRDefault="00A3270A" w:rsidP="00B35A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:rsidR="00A3270A" w:rsidRDefault="00A3270A" w:rsidP="00B35AA6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A3270A" w:rsidRDefault="00A3270A" w:rsidP="00B35AA6">
            <w:pPr>
              <w:pStyle w:val="NoSpacing"/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A3270A" w:rsidRPr="00EB291B" w:rsidRDefault="00A3270A" w:rsidP="00A3270A">
            <w:pPr>
              <w:pStyle w:val="NoSpacing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9360" w:type="dxa"/>
          </w:tcPr>
          <w:p w:rsidR="00A3270A" w:rsidRDefault="008B138A" w:rsidP="00B35AA6">
            <w:pPr>
              <w:pStyle w:val="NoSpacing"/>
              <w:jc w:val="both"/>
              <w:rPr>
                <w:rFonts w:ascii="Century Gothic" w:hAnsi="Century Gothic"/>
                <w:b/>
                <w:sz w:val="18"/>
                <w:szCs w:val="18"/>
                <w:lang w:val="en-GB"/>
              </w:rPr>
            </w:pPr>
            <w:r>
              <w:rPr>
                <w:rFonts w:ascii="Century Gothic" w:hAnsi="Century Gothic"/>
                <w:b/>
                <w:sz w:val="18"/>
                <w:szCs w:val="18"/>
                <w:lang w:val="en-GB"/>
              </w:rPr>
              <w:t>Lesson 1</w:t>
            </w:r>
          </w:p>
          <w:p w:rsidR="00A3270A" w:rsidRDefault="00A3270A" w:rsidP="00B35AA6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Ask the </w:t>
            </w:r>
            <w:proofErr w:type="spellStart"/>
            <w:r>
              <w:rPr>
                <w:rFonts w:ascii="Century Gothic" w:hAnsi="Century Gothic"/>
                <w:sz w:val="18"/>
                <w:szCs w:val="18"/>
                <w:lang w:val="en-GB"/>
              </w:rPr>
              <w:t>chn</w:t>
            </w:r>
            <w:proofErr w:type="spellEnd"/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 to recall the name of the 5 senses they saw the previous week as well as the parts of the body related to each sense. (5 min)</w:t>
            </w:r>
          </w:p>
          <w:p w:rsidR="00A3270A" w:rsidRDefault="00A3270A" w:rsidP="00B35AA6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>
              <w:rPr>
                <w:rFonts w:ascii="Century Gothic" w:hAnsi="Century Gothic"/>
                <w:sz w:val="18"/>
                <w:szCs w:val="18"/>
                <w:lang w:val="en-GB"/>
              </w:rPr>
              <w:t>B</w:t>
            </w:r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y turns the </w:t>
            </w:r>
            <w:proofErr w:type="spellStart"/>
            <w:r>
              <w:rPr>
                <w:rFonts w:ascii="Century Gothic" w:hAnsi="Century Gothic"/>
                <w:sz w:val="18"/>
                <w:szCs w:val="18"/>
                <w:lang w:val="en-GB"/>
              </w:rPr>
              <w:t>chn</w:t>
            </w:r>
            <w:proofErr w:type="spellEnd"/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 will mention one of the senses they use according to the picture they have</w:t>
            </w:r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 (Show Cards from last week</w:t>
            </w:r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. Ask the </w:t>
            </w:r>
            <w:proofErr w:type="spellStart"/>
            <w:r>
              <w:rPr>
                <w:rFonts w:ascii="Century Gothic" w:hAnsi="Century Gothic"/>
                <w:sz w:val="18"/>
                <w:szCs w:val="18"/>
                <w:lang w:val="en-GB"/>
              </w:rPr>
              <w:t>chn</w:t>
            </w:r>
            <w:proofErr w:type="spellEnd"/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 to sit together and tell the</w:t>
            </w:r>
            <w:r w:rsidR="008B138A">
              <w:rPr>
                <w:rFonts w:ascii="Century Gothic" w:hAnsi="Century Gothic"/>
                <w:sz w:val="18"/>
                <w:szCs w:val="18"/>
                <w:lang w:val="en-GB"/>
              </w:rPr>
              <w:t xml:space="preserve"> names of some objects around the classroom</w:t>
            </w:r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 objects and the senses they use with them.</w:t>
            </w:r>
          </w:p>
          <w:p w:rsidR="008B138A" w:rsidRDefault="008B138A" w:rsidP="008B138A">
            <w:pPr>
              <w:pStyle w:val="NoSpacing"/>
              <w:jc w:val="both"/>
              <w:rPr>
                <w:rFonts w:ascii="Century Gothic" w:hAnsi="Century Gothic"/>
                <w:b/>
                <w:sz w:val="18"/>
                <w:szCs w:val="18"/>
                <w:lang w:val="en-GB"/>
              </w:rPr>
            </w:pPr>
            <w:r>
              <w:rPr>
                <w:rFonts w:ascii="Century Gothic" w:hAnsi="Century Gothic"/>
                <w:b/>
                <w:sz w:val="18"/>
                <w:szCs w:val="18"/>
                <w:lang w:val="en-GB"/>
              </w:rPr>
              <w:t>Lesson 2</w:t>
            </w:r>
          </w:p>
          <w:p w:rsidR="00A3270A" w:rsidRPr="0082634A" w:rsidRDefault="00A3270A" w:rsidP="00B35AA6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 w:rsidRPr="0082634A">
              <w:rPr>
                <w:rFonts w:ascii="Century Gothic" w:hAnsi="Century Gothic"/>
                <w:sz w:val="18"/>
                <w:szCs w:val="18"/>
                <w:lang w:val="en-GB"/>
              </w:rPr>
              <w:t>Play Hang-man with the following words (</w:t>
            </w:r>
            <w:r w:rsidRPr="0082634A">
              <w:rPr>
                <w:rFonts w:ascii="Century Gothic" w:hAnsi="Century Gothic"/>
                <w:b/>
                <w:sz w:val="18"/>
                <w:szCs w:val="18"/>
                <w:lang w:val="en-GB"/>
              </w:rPr>
              <w:t>Family, face, special</w:t>
            </w:r>
            <w:r w:rsidRPr="0082634A">
              <w:rPr>
                <w:rFonts w:ascii="Century Gothic" w:hAnsi="Century Gothic"/>
                <w:sz w:val="18"/>
                <w:szCs w:val="18"/>
                <w:lang w:val="en-GB"/>
              </w:rPr>
              <w:t>)</w:t>
            </w:r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 (5 min)</w:t>
            </w:r>
          </w:p>
          <w:p w:rsidR="00A3270A" w:rsidRPr="008B138A" w:rsidRDefault="00A3270A" w:rsidP="00B35AA6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>
              <w:rPr>
                <w:rFonts w:ascii="Century Gothic" w:hAnsi="Century Gothic"/>
                <w:sz w:val="18"/>
                <w:szCs w:val="18"/>
                <w:lang w:val="en-GB"/>
              </w:rPr>
              <w:t>Give each definition and ask the children to record the words and their meaning in their spelling notebooks (15 min)</w:t>
            </w:r>
          </w:p>
          <w:p w:rsidR="008B138A" w:rsidRDefault="008B138A" w:rsidP="008B138A">
            <w:pPr>
              <w:pStyle w:val="NoSpacing"/>
              <w:jc w:val="both"/>
              <w:rPr>
                <w:rFonts w:ascii="Century Gothic" w:hAnsi="Century Gothic"/>
                <w:b/>
                <w:sz w:val="18"/>
                <w:szCs w:val="18"/>
                <w:lang w:val="en-GB"/>
              </w:rPr>
            </w:pPr>
            <w:r>
              <w:rPr>
                <w:rFonts w:ascii="Century Gothic" w:hAnsi="Century Gothic"/>
                <w:b/>
                <w:sz w:val="18"/>
                <w:szCs w:val="18"/>
                <w:lang w:val="en-GB"/>
              </w:rPr>
              <w:t>Lesson 3</w:t>
            </w:r>
          </w:p>
          <w:p w:rsidR="00A3270A" w:rsidRPr="001F7149" w:rsidRDefault="00A3270A" w:rsidP="00B35AA6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 w:rsidRPr="001F7149">
              <w:rPr>
                <w:rFonts w:ascii="Century Gothic" w:hAnsi="Century Gothic"/>
                <w:sz w:val="18"/>
                <w:szCs w:val="18"/>
                <w:lang w:val="en-GB"/>
              </w:rPr>
              <w:t xml:space="preserve">Write the following question on the board and model the answers </w:t>
            </w:r>
          </w:p>
          <w:p w:rsidR="00A3270A" w:rsidRPr="001F7149" w:rsidRDefault="00A3270A" w:rsidP="00B35AA6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 w:rsidRPr="001F7149">
              <w:rPr>
                <w:rFonts w:ascii="Century Gothic" w:hAnsi="Century Gothic"/>
                <w:sz w:val="18"/>
                <w:szCs w:val="18"/>
                <w:lang w:val="en-GB"/>
              </w:rPr>
              <w:t>Where do you like to go with your family?</w:t>
            </w:r>
          </w:p>
          <w:p w:rsidR="00A3270A" w:rsidRPr="001F7149" w:rsidRDefault="00A3270A" w:rsidP="00B35AA6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 w:rsidRPr="001F7149">
              <w:rPr>
                <w:rFonts w:ascii="Century Gothic" w:hAnsi="Century Gothic"/>
                <w:sz w:val="18"/>
                <w:szCs w:val="18"/>
                <w:lang w:val="en-GB"/>
              </w:rPr>
              <w:t>How can your face show how you feel?</w:t>
            </w:r>
          </w:p>
          <w:p w:rsidR="00A3270A" w:rsidRPr="001F7149" w:rsidRDefault="00A3270A" w:rsidP="00B35AA6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 w:rsidRPr="001F7149">
              <w:rPr>
                <w:rFonts w:ascii="Century Gothic" w:hAnsi="Century Gothic"/>
                <w:sz w:val="18"/>
                <w:szCs w:val="18"/>
                <w:lang w:val="en-GB"/>
              </w:rPr>
              <w:t>What is one special thing about you?</w:t>
            </w:r>
            <w:r>
              <w:rPr>
                <w:rFonts w:ascii="Century Gothic" w:hAnsi="Century Gothic"/>
                <w:sz w:val="18"/>
                <w:szCs w:val="18"/>
                <w:lang w:val="en-GB"/>
              </w:rPr>
              <w:t>(5 min)</w:t>
            </w:r>
          </w:p>
          <w:p w:rsidR="00A3270A" w:rsidRDefault="00A3270A" w:rsidP="00B35AA6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 w:rsidRPr="001F7149">
              <w:rPr>
                <w:rFonts w:ascii="Century Gothic" w:hAnsi="Century Gothic"/>
                <w:sz w:val="18"/>
                <w:szCs w:val="18"/>
                <w:lang w:val="en-GB"/>
              </w:rPr>
              <w:t xml:space="preserve">Ask the </w:t>
            </w:r>
            <w:proofErr w:type="spellStart"/>
            <w:r w:rsidRPr="001F7149">
              <w:rPr>
                <w:rFonts w:ascii="Century Gothic" w:hAnsi="Century Gothic"/>
                <w:sz w:val="18"/>
                <w:szCs w:val="18"/>
                <w:lang w:val="en-GB"/>
              </w:rPr>
              <w:t>chn</w:t>
            </w:r>
            <w:proofErr w:type="spellEnd"/>
            <w:r w:rsidRPr="001F7149">
              <w:rPr>
                <w:rFonts w:ascii="Century Gothic" w:hAnsi="Century Gothic"/>
                <w:sz w:val="18"/>
                <w:szCs w:val="18"/>
                <w:lang w:val="en-GB"/>
              </w:rPr>
              <w:t xml:space="preserve"> to think the answer of those questions and then </w:t>
            </w:r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to </w:t>
            </w:r>
            <w:r w:rsidRPr="001F7149">
              <w:rPr>
                <w:rFonts w:ascii="Century Gothic" w:hAnsi="Century Gothic"/>
                <w:sz w:val="18"/>
                <w:szCs w:val="18"/>
                <w:lang w:val="en-GB"/>
              </w:rPr>
              <w:t xml:space="preserve">sit with a partner to share them. </w:t>
            </w:r>
            <w:r>
              <w:rPr>
                <w:rFonts w:ascii="Century Gothic" w:hAnsi="Century Gothic"/>
                <w:sz w:val="18"/>
                <w:szCs w:val="18"/>
                <w:lang w:val="en-GB"/>
              </w:rPr>
              <w:t>(5 min)</w:t>
            </w:r>
          </w:p>
          <w:p w:rsidR="00A3270A" w:rsidRPr="001F7149" w:rsidRDefault="00A3270A" w:rsidP="00B35AA6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Finally ask the </w:t>
            </w:r>
            <w:proofErr w:type="spellStart"/>
            <w:r>
              <w:rPr>
                <w:rFonts w:ascii="Century Gothic" w:hAnsi="Century Gothic"/>
                <w:sz w:val="18"/>
                <w:szCs w:val="18"/>
                <w:lang w:val="en-GB"/>
              </w:rPr>
              <w:t>chn</w:t>
            </w:r>
            <w:proofErr w:type="spellEnd"/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 to sit together to a have a plenary by answering the questions in a random way. Make sure the </w:t>
            </w:r>
            <w:proofErr w:type="spellStart"/>
            <w:r>
              <w:rPr>
                <w:rFonts w:ascii="Century Gothic" w:hAnsi="Century Gothic"/>
                <w:sz w:val="18"/>
                <w:szCs w:val="18"/>
                <w:lang w:val="en-GB"/>
              </w:rPr>
              <w:t>chn</w:t>
            </w:r>
            <w:proofErr w:type="spellEnd"/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 answer using whole sentences (10 min)</w:t>
            </w:r>
          </w:p>
          <w:p w:rsidR="008B138A" w:rsidRDefault="008B138A" w:rsidP="008B138A">
            <w:pPr>
              <w:pStyle w:val="NoSpacing"/>
              <w:jc w:val="both"/>
              <w:rPr>
                <w:rFonts w:ascii="Century Gothic" w:hAnsi="Century Gothic"/>
                <w:b/>
                <w:sz w:val="18"/>
                <w:szCs w:val="18"/>
                <w:lang w:val="en-GB"/>
              </w:rPr>
            </w:pPr>
            <w:r>
              <w:rPr>
                <w:rFonts w:ascii="Century Gothic" w:hAnsi="Century Gothic"/>
                <w:b/>
                <w:sz w:val="18"/>
                <w:szCs w:val="18"/>
                <w:lang w:val="en-GB"/>
              </w:rPr>
              <w:t>Lesson 4</w:t>
            </w:r>
          </w:p>
          <w:p w:rsidR="00A3270A" w:rsidRDefault="008B138A" w:rsidP="008B138A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 </w:t>
            </w:r>
            <w:r w:rsidR="00A3270A">
              <w:rPr>
                <w:rFonts w:ascii="Century Gothic" w:hAnsi="Century Gothic"/>
                <w:sz w:val="18"/>
                <w:szCs w:val="18"/>
                <w:lang w:val="en-GB"/>
              </w:rPr>
              <w:t>(modelling) Write on the board:</w:t>
            </w:r>
          </w:p>
          <w:p w:rsidR="00A3270A" w:rsidRDefault="00A3270A" w:rsidP="00B35AA6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>
              <w:rPr>
                <w:rFonts w:ascii="Century Gothic" w:hAnsi="Century Gothic"/>
                <w:sz w:val="18"/>
                <w:szCs w:val="18"/>
                <w:lang w:val="en-GB"/>
              </w:rPr>
              <w:t>Why does my mom love me?</w:t>
            </w:r>
          </w:p>
          <w:p w:rsidR="00A3270A" w:rsidRDefault="00A3270A" w:rsidP="00B35AA6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One of the teachers will answer the question and the other teacher is going to say... “I want to add to what .... </w:t>
            </w:r>
            <w:proofErr w:type="gramStart"/>
            <w:r>
              <w:rPr>
                <w:rFonts w:ascii="Century Gothic" w:hAnsi="Century Gothic"/>
                <w:sz w:val="18"/>
                <w:szCs w:val="18"/>
                <w:lang w:val="en-GB"/>
              </w:rPr>
              <w:t>just</w:t>
            </w:r>
            <w:proofErr w:type="gramEnd"/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 said.... (write it on the board) (7 min)</w:t>
            </w:r>
          </w:p>
          <w:p w:rsidR="00A3270A" w:rsidRDefault="00A3270A" w:rsidP="00B35AA6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>
              <w:rPr>
                <w:rFonts w:ascii="Century Gothic" w:hAnsi="Century Gothic"/>
                <w:sz w:val="18"/>
                <w:szCs w:val="18"/>
                <w:lang w:val="en-GB"/>
              </w:rPr>
              <w:t>Then display pages 14 and 15 of “My grandmother’s hand”, read the text aloud. Write on the board the following questions:</w:t>
            </w:r>
          </w:p>
          <w:p w:rsidR="00A3270A" w:rsidRDefault="00A3270A" w:rsidP="00B35AA6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>
              <w:rPr>
                <w:rFonts w:ascii="Century Gothic" w:hAnsi="Century Gothic"/>
                <w:sz w:val="18"/>
                <w:szCs w:val="18"/>
                <w:lang w:val="en-GB"/>
              </w:rPr>
              <w:t>What does the grandmother do for the girl?</w:t>
            </w:r>
          </w:p>
          <w:p w:rsidR="00A3270A" w:rsidRDefault="00A3270A" w:rsidP="00B35AA6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>
              <w:rPr>
                <w:rFonts w:ascii="Century Gothic" w:hAnsi="Century Gothic"/>
                <w:sz w:val="18"/>
                <w:szCs w:val="18"/>
                <w:lang w:val="en-GB"/>
              </w:rPr>
              <w:t>Why do you think she does those things?</w:t>
            </w:r>
          </w:p>
          <w:p w:rsidR="00A3270A" w:rsidRPr="0082634A" w:rsidRDefault="00A3270A" w:rsidP="00B35AA6">
            <w:pPr>
              <w:pStyle w:val="NoSpacing"/>
              <w:jc w:val="both"/>
              <w:rPr>
                <w:rFonts w:ascii="Century Gothic" w:hAnsi="Century Gothic"/>
                <w:sz w:val="18"/>
                <w:szCs w:val="18"/>
                <w:lang w:val="en-GB"/>
              </w:rPr>
            </w:pPr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Ask the </w:t>
            </w:r>
            <w:proofErr w:type="spellStart"/>
            <w:r>
              <w:rPr>
                <w:rFonts w:ascii="Century Gothic" w:hAnsi="Century Gothic"/>
                <w:sz w:val="18"/>
                <w:szCs w:val="18"/>
                <w:lang w:val="en-GB"/>
              </w:rPr>
              <w:t>chn</w:t>
            </w:r>
            <w:proofErr w:type="spellEnd"/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 to answer those questions</w:t>
            </w:r>
            <w:r w:rsidR="008B138A">
              <w:rPr>
                <w:rFonts w:ascii="Century Gothic" w:hAnsi="Century Gothic"/>
                <w:sz w:val="18"/>
                <w:szCs w:val="18"/>
                <w:lang w:val="en-GB"/>
              </w:rPr>
              <w:t xml:space="preserve"> orally</w:t>
            </w:r>
            <w:bookmarkStart w:id="0" w:name="_GoBack"/>
            <w:bookmarkEnd w:id="0"/>
            <w:r>
              <w:rPr>
                <w:rFonts w:ascii="Century Gothic" w:hAnsi="Century Gothic"/>
                <w:sz w:val="18"/>
                <w:szCs w:val="18"/>
                <w:lang w:val="en-GB"/>
              </w:rPr>
              <w:t xml:space="preserve"> by using the model given by the teachers (13 min)</w:t>
            </w:r>
          </w:p>
          <w:p w:rsidR="00A3270A" w:rsidRPr="0015536F" w:rsidRDefault="00A3270A" w:rsidP="00B35AA6">
            <w:pPr>
              <w:pStyle w:val="NoSpacing"/>
              <w:jc w:val="both"/>
              <w:rPr>
                <w:rFonts w:ascii="Century Gothic" w:hAnsi="Century Gothic"/>
                <w:sz w:val="16"/>
                <w:szCs w:val="16"/>
                <w:lang w:val="en-GB"/>
              </w:rPr>
            </w:pPr>
          </w:p>
        </w:tc>
        <w:tc>
          <w:tcPr>
            <w:tcW w:w="1530" w:type="dxa"/>
          </w:tcPr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  <w:p w:rsidR="00A3270A" w:rsidRPr="0015536F" w:rsidRDefault="00A3270A" w:rsidP="00B35AA6">
            <w:pPr>
              <w:jc w:val="both"/>
              <w:rPr>
                <w:rFonts w:ascii="Century Gothic" w:hAnsi="Century Gothic" w:cs="Arial"/>
                <w:sz w:val="16"/>
                <w:szCs w:val="18"/>
              </w:rPr>
            </w:pPr>
          </w:p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Picture cards for Family, face, special</w:t>
            </w:r>
          </w:p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White boards</w:t>
            </w:r>
          </w:p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Spelling notebooks</w:t>
            </w:r>
          </w:p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Picture cards (family, face, special)</w:t>
            </w:r>
          </w:p>
          <w:p w:rsidR="00A3270A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White board</w:t>
            </w:r>
          </w:p>
          <w:p w:rsidR="00A3270A" w:rsidRPr="0038275B" w:rsidRDefault="00A3270A" w:rsidP="00B35AA6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340" w:type="dxa"/>
            <w:gridSpan w:val="2"/>
          </w:tcPr>
          <w:p w:rsidR="00A3270A" w:rsidRPr="00564491" w:rsidRDefault="00A3270A" w:rsidP="00B35AA6">
            <w:pPr>
              <w:rPr>
                <w:rFonts w:ascii="Arial" w:hAnsi="Arial" w:cs="Arial"/>
                <w:sz w:val="18"/>
                <w:szCs w:val="18"/>
              </w:rPr>
            </w:pPr>
          </w:p>
          <w:p w:rsidR="00A3270A" w:rsidRDefault="00A3270A" w:rsidP="00B35AA6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A63E64">
              <w:rPr>
                <w:rFonts w:ascii="Century Gothic" w:hAnsi="Century Gothic" w:cs="Arial"/>
                <w:sz w:val="18"/>
                <w:szCs w:val="18"/>
              </w:rPr>
              <w:t xml:space="preserve">In case you miss a class we suggest to omit the activity planned for </w:t>
            </w:r>
            <w:r>
              <w:rPr>
                <w:rFonts w:ascii="Century Gothic" w:hAnsi="Century Gothic" w:cs="Arial"/>
                <w:sz w:val="18"/>
                <w:szCs w:val="18"/>
              </w:rPr>
              <w:t>Thursday</w:t>
            </w:r>
          </w:p>
          <w:p w:rsidR="00A3270A" w:rsidRDefault="00A3270A" w:rsidP="00B35AA6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A3270A" w:rsidRDefault="00A3270A" w:rsidP="00B35AA6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A3270A" w:rsidRPr="00A63E64" w:rsidRDefault="00A3270A" w:rsidP="00B35AA6">
            <w:pPr>
              <w:rPr>
                <w:rFonts w:ascii="Century Gothic" w:hAnsi="Century Gothic" w:cs="Arial"/>
                <w:sz w:val="18"/>
                <w:szCs w:val="18"/>
              </w:rPr>
            </w:pPr>
          </w:p>
          <w:p w:rsidR="00A3270A" w:rsidRPr="00564491" w:rsidRDefault="00A3270A" w:rsidP="00B35AA6">
            <w:pPr>
              <w:rPr>
                <w:rFonts w:ascii="Arial" w:hAnsi="Arial" w:cs="Arial"/>
                <w:sz w:val="18"/>
                <w:szCs w:val="18"/>
              </w:rPr>
            </w:pPr>
            <w:r w:rsidRPr="00A63E64">
              <w:rPr>
                <w:rFonts w:ascii="Century Gothic" w:hAnsi="Century Gothic" w:cs="Arial"/>
                <w:sz w:val="18"/>
                <w:szCs w:val="18"/>
              </w:rPr>
              <w:t xml:space="preserve">Teachers will register observations  on 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Tuesday   </w:t>
            </w:r>
            <w:r w:rsidRPr="00A63E64">
              <w:rPr>
                <w:rFonts w:ascii="Century Gothic" w:hAnsi="Century Gothic" w:cs="Arial"/>
                <w:sz w:val="18"/>
                <w:szCs w:val="18"/>
              </w:rPr>
              <w:t xml:space="preserve">in 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Anecdotal Records Sheets</w:t>
            </w:r>
          </w:p>
        </w:tc>
      </w:tr>
    </w:tbl>
    <w:p w:rsidR="00D35C70" w:rsidRPr="007B42E5" w:rsidRDefault="00D35C70" w:rsidP="00D35C70">
      <w:pPr>
        <w:rPr>
          <w:sz w:val="2"/>
          <w:szCs w:val="2"/>
        </w:rPr>
      </w:pPr>
    </w:p>
    <w:p w:rsidR="00C41712" w:rsidRDefault="008B138A"/>
    <w:sectPr w:rsidR="00C41712" w:rsidSect="006E5D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9AA" w:rsidRDefault="00293086">
      <w:r>
        <w:separator/>
      </w:r>
    </w:p>
  </w:endnote>
  <w:endnote w:type="continuationSeparator" w:id="0">
    <w:p w:rsidR="00A639AA" w:rsidRDefault="00293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Default="008B138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Pr="00F303CD" w:rsidRDefault="00293086">
    <w:pPr>
      <w:pStyle w:val="Footer"/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>CE-GE</w:t>
    </w:r>
    <w:r w:rsidRPr="00F303CD">
      <w:rPr>
        <w:rFonts w:ascii="Arial" w:hAnsi="Arial" w:cs="Arial"/>
        <w:sz w:val="16"/>
        <w:szCs w:val="16"/>
        <w:lang w:val="es-CO"/>
      </w:rPr>
      <w:t>-</w:t>
    </w:r>
    <w:r>
      <w:rPr>
        <w:rFonts w:ascii="Arial" w:hAnsi="Arial" w:cs="Arial"/>
        <w:sz w:val="16"/>
        <w:szCs w:val="16"/>
        <w:lang w:val="es-CO"/>
      </w:rPr>
      <w:t>FT-22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                       </w:t>
    </w:r>
    <w:proofErr w:type="spellStart"/>
    <w:r>
      <w:rPr>
        <w:rFonts w:ascii="Arial" w:hAnsi="Arial" w:cs="Arial"/>
        <w:sz w:val="16"/>
        <w:szCs w:val="16"/>
        <w:lang w:val="es-CO"/>
      </w:rPr>
      <w:t>Version</w:t>
    </w:r>
    <w:proofErr w:type="spellEnd"/>
    <w:r>
      <w:rPr>
        <w:rFonts w:ascii="Arial" w:hAnsi="Arial" w:cs="Arial"/>
        <w:sz w:val="16"/>
        <w:szCs w:val="16"/>
        <w:lang w:val="es-CO"/>
      </w:rPr>
      <w:t xml:space="preserve"> 2</w:t>
    </w:r>
    <w:r w:rsidRPr="00F303CD">
      <w:rPr>
        <w:rFonts w:ascii="Arial" w:hAnsi="Arial" w:cs="Arial"/>
        <w:sz w:val="16"/>
        <w:szCs w:val="16"/>
        <w:lang w:val="es-CO"/>
      </w:rPr>
      <w:t xml:space="preserve">                                                           </w:t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 w:rsidRPr="00F303CD">
      <w:rPr>
        <w:rFonts w:ascii="Arial" w:hAnsi="Arial" w:cs="Arial"/>
        <w:sz w:val="16"/>
        <w:szCs w:val="16"/>
        <w:lang w:val="es-CO"/>
      </w:rPr>
      <w:tab/>
    </w:r>
    <w:r>
      <w:rPr>
        <w:rFonts w:ascii="Arial" w:hAnsi="Arial" w:cs="Arial"/>
        <w:sz w:val="16"/>
        <w:szCs w:val="16"/>
        <w:lang w:val="es-CO"/>
      </w:rPr>
      <w:t>Edició</w:t>
    </w:r>
    <w:r w:rsidRPr="00F303CD">
      <w:rPr>
        <w:rFonts w:ascii="Arial" w:hAnsi="Arial" w:cs="Arial"/>
        <w:sz w:val="16"/>
        <w:szCs w:val="16"/>
        <w:lang w:val="es-CO"/>
      </w:rPr>
      <w:t xml:space="preserve">n </w:t>
    </w:r>
    <w:r>
      <w:rPr>
        <w:rFonts w:ascii="Arial" w:hAnsi="Arial" w:cs="Arial"/>
        <w:sz w:val="16"/>
        <w:szCs w:val="16"/>
        <w:lang w:val="es-CO"/>
      </w:rPr>
      <w:t>Marzo 2011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Default="008B13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9AA" w:rsidRDefault="00293086">
      <w:r>
        <w:separator/>
      </w:r>
    </w:p>
  </w:footnote>
  <w:footnote w:type="continuationSeparator" w:id="0">
    <w:p w:rsidR="00A639AA" w:rsidRDefault="00293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Default="008B13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Pr="001D5FE4" w:rsidRDefault="00293086" w:rsidP="001D5FE4">
    <w:pPr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ab/>
      <w:t>WEEKLY</w:t>
    </w:r>
    <w:r w:rsidRPr="001D5FE4">
      <w:rPr>
        <w:rFonts w:ascii="Arial" w:hAnsi="Arial" w:cs="Arial"/>
        <w:b/>
        <w:sz w:val="32"/>
        <w:szCs w:val="32"/>
      </w:rPr>
      <w:t xml:space="preserve"> PLANNER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676" w:rsidRDefault="008B13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575A"/>
    <w:multiLevelType w:val="hybridMultilevel"/>
    <w:tmpl w:val="925A256A"/>
    <w:lvl w:ilvl="0" w:tplc="4072AB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664D4B"/>
    <w:multiLevelType w:val="hybridMultilevel"/>
    <w:tmpl w:val="31A29D16"/>
    <w:lvl w:ilvl="0" w:tplc="4072AB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3D4E86"/>
    <w:multiLevelType w:val="hybridMultilevel"/>
    <w:tmpl w:val="554CE040"/>
    <w:lvl w:ilvl="0" w:tplc="5986C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70"/>
    <w:rsid w:val="00293086"/>
    <w:rsid w:val="0043730B"/>
    <w:rsid w:val="007F1C21"/>
    <w:rsid w:val="008B138A"/>
    <w:rsid w:val="00A3270A"/>
    <w:rsid w:val="00A639AA"/>
    <w:rsid w:val="00B24414"/>
    <w:rsid w:val="00CC3A8B"/>
    <w:rsid w:val="00D3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5C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35C70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Footer">
    <w:name w:val="footer"/>
    <w:basedOn w:val="Normal"/>
    <w:link w:val="FooterChar"/>
    <w:rsid w:val="00D35C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5C70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NoSpacing">
    <w:name w:val="No Spacing"/>
    <w:uiPriority w:val="1"/>
    <w:qFormat/>
    <w:rsid w:val="00D35C70"/>
    <w:pPr>
      <w:spacing w:after="0" w:line="240" w:lineRule="auto"/>
    </w:pPr>
    <w:rPr>
      <w:rFonts w:ascii="Calibri" w:eastAsia="Calibri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D35C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5C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35C70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Footer">
    <w:name w:val="footer"/>
    <w:basedOn w:val="Normal"/>
    <w:link w:val="FooterChar"/>
    <w:rsid w:val="00D35C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5C70"/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paragraph" w:styleId="NoSpacing">
    <w:name w:val="No Spacing"/>
    <w:uiPriority w:val="1"/>
    <w:qFormat/>
    <w:rsid w:val="00D35C70"/>
    <w:pPr>
      <w:spacing w:after="0" w:line="240" w:lineRule="auto"/>
    </w:pPr>
    <w:rPr>
      <w:rFonts w:ascii="Calibri" w:eastAsia="Calibri" w:hAnsi="Calibri" w:cs="Times New Roman"/>
      <w:lang w:eastAsia="es-CO"/>
    </w:rPr>
  </w:style>
  <w:style w:type="paragraph" w:styleId="ListParagraph">
    <w:name w:val="List Paragraph"/>
    <w:basedOn w:val="Normal"/>
    <w:uiPriority w:val="34"/>
    <w:qFormat/>
    <w:rsid w:val="00D35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flor herrera</cp:lastModifiedBy>
  <cp:revision>3</cp:revision>
  <dcterms:created xsi:type="dcterms:W3CDTF">2011-10-31T12:21:00Z</dcterms:created>
  <dcterms:modified xsi:type="dcterms:W3CDTF">2011-10-31T12:23:00Z</dcterms:modified>
</cp:coreProperties>
</file>